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730" w:type="dxa"/>
        <w:tblInd w:w="-714" w:type="dxa"/>
        <w:tblLook w:val="04A0" w:firstRow="1" w:lastRow="0" w:firstColumn="1" w:lastColumn="0" w:noHBand="0" w:noVBand="1"/>
      </w:tblPr>
      <w:tblGrid>
        <w:gridCol w:w="2802"/>
        <w:gridCol w:w="5016"/>
        <w:gridCol w:w="1912"/>
      </w:tblGrid>
      <w:tr w:rsidR="00AB4345" w14:paraId="6C442820" w14:textId="77777777" w:rsidTr="000B6697">
        <w:tc>
          <w:tcPr>
            <w:tcW w:w="5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EAF53" w14:textId="04795646" w:rsidR="000B6697" w:rsidRDefault="000B6697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Winners 201</w:t>
            </w:r>
            <w:r w:rsidR="00DC1092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8E05D" w14:textId="77777777" w:rsidR="000B6697" w:rsidRDefault="000B6697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Sponsors</w:t>
            </w:r>
          </w:p>
        </w:tc>
      </w:tr>
      <w:tr w:rsidR="00AB4345" w14:paraId="4CB5AAB9" w14:textId="77777777" w:rsidTr="000B669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43363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Agri</w:t>
            </w:r>
            <w:proofErr w:type="spellEnd"/>
            <w:r>
              <w:rPr>
                <w:b/>
                <w:sz w:val="24"/>
                <w:szCs w:val="24"/>
              </w:rPr>
              <w:t xml:space="preserve"> Business of the Year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415D6" w14:textId="3E2DB834" w:rsidR="000B6697" w:rsidRDefault="00562B64">
            <w:pPr>
              <w:spacing w:line="360" w:lineRule="auto"/>
              <w:rPr>
                <w:b/>
                <w:sz w:val="24"/>
                <w:szCs w:val="24"/>
              </w:rPr>
            </w:pPr>
            <w:r w:rsidRPr="00562B64"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2F5E556E" wp14:editId="5373F25A">
                  <wp:extent cx="1828800" cy="791308"/>
                  <wp:effectExtent l="0" t="0" r="0" b="8890"/>
                  <wp:docPr id="1" name="Picture 1" descr="S:\Business Awards 2018\Applications received KBA 2018\Hughes Farming\Hughes Farming\Hughes Farming Logo 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Business Awards 2018\Applications received KBA 2018\Hughes Farming\Hughes Farming\Hughes Farming Logo 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219" cy="79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68769" w14:textId="77777777" w:rsidR="000B6697" w:rsidRDefault="000B669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FBD Insurance</w:t>
            </w:r>
          </w:p>
        </w:tc>
      </w:tr>
      <w:tr w:rsidR="00AB4345" w14:paraId="6F925E45" w14:textId="77777777" w:rsidTr="000B669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36467" w14:textId="0C7E3271" w:rsidR="000B6697" w:rsidRDefault="008964D6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Social Enterprise of the year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FC485" w14:textId="74947D56" w:rsidR="000B6697" w:rsidRDefault="00562B64">
            <w:pPr>
              <w:spacing w:line="360" w:lineRule="auto"/>
              <w:rPr>
                <w:b/>
                <w:sz w:val="24"/>
                <w:szCs w:val="24"/>
              </w:rPr>
            </w:pPr>
            <w:r w:rsidRPr="00562B64"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15629374" wp14:editId="287212E0">
                  <wp:extent cx="2019300" cy="966113"/>
                  <wp:effectExtent l="0" t="0" r="0" b="5715"/>
                  <wp:docPr id="2" name="Picture 2" descr="S:\Business Awards 2018\Applications received KBA 2018\Castlecomer Discovery Park\Castlecomer Discovery Photos\CastlecomerDP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Business Awards 2018\Applications received KBA 2018\Castlecomer Discovery Park\Castlecomer Discovery Photos\CastlecomerDP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089" cy="969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2FAF4" w14:textId="3A3694D8" w:rsidR="000B6697" w:rsidRDefault="008964D6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Kilkenny Leader Partnership</w:t>
            </w:r>
          </w:p>
        </w:tc>
      </w:tr>
      <w:tr w:rsidR="00AB4345" w14:paraId="7D8F016C" w14:textId="77777777" w:rsidTr="000B669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77207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Craft Producer of the Year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E6537" w14:textId="09CEDF18" w:rsidR="000B6697" w:rsidRDefault="00562B64">
            <w:pPr>
              <w:spacing w:line="360" w:lineRule="auto"/>
              <w:rPr>
                <w:b/>
                <w:sz w:val="24"/>
                <w:szCs w:val="24"/>
              </w:rPr>
            </w:pPr>
            <w:r w:rsidRPr="00562B64"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7125D0F9" wp14:editId="1CBD3494">
                  <wp:extent cx="2143125" cy="1046994"/>
                  <wp:effectExtent l="0" t="0" r="0" b="1270"/>
                  <wp:docPr id="3" name="Picture 3" descr="S:\Business Awards 2018\Applications received KBA 2018\Yvonne Ross Jewellery\Yvonne Ross\logo_yvonne ross_Band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Business Awards 2018\Applications received KBA 2018\Yvonne Ross Jewellery\Yvonne Ross\logo_yvonne ross_Band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211" cy="105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DAD52" w14:textId="141E0B9A" w:rsidR="000B6697" w:rsidRDefault="008964D6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Kilkenny Co Council</w:t>
            </w:r>
          </w:p>
        </w:tc>
      </w:tr>
      <w:tr w:rsidR="00AB4345" w14:paraId="2B1AE069" w14:textId="77777777" w:rsidTr="000B669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675E1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Culture / Heritage Tourism Award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53D70" w14:textId="7C930D8C" w:rsidR="000B6697" w:rsidRDefault="00AB4345">
            <w:pPr>
              <w:spacing w:line="360" w:lineRule="auto"/>
              <w:rPr>
                <w:b/>
                <w:sz w:val="24"/>
                <w:szCs w:val="24"/>
              </w:rPr>
            </w:pPr>
            <w:r w:rsidRPr="00AB4345"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601BB6C7" wp14:editId="75E5E58C">
                  <wp:extent cx="2191793" cy="923925"/>
                  <wp:effectExtent l="0" t="0" r="0" b="0"/>
                  <wp:docPr id="17" name="Picture 17" descr="S:\Business Awards 2018\Applications received KBA 2018\Smithwick's Experience\Smithwick's Experienc\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:\Business Awards 2018\Applications received KBA 2018\Smithwick's Experience\Smithwick's Experienc\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44" cy="92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2BF8A" w14:textId="77777777" w:rsidR="000B6697" w:rsidRDefault="000B669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Kilkenny People</w:t>
            </w:r>
          </w:p>
        </w:tc>
      </w:tr>
      <w:tr w:rsidR="00AB4345" w14:paraId="32E1B408" w14:textId="77777777" w:rsidTr="000B669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FD65D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Customer Service Excellence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F8CCA" w14:textId="38783D43" w:rsidR="000B6697" w:rsidRDefault="00AB4345">
            <w:pPr>
              <w:spacing w:line="360" w:lineRule="auto"/>
              <w:rPr>
                <w:b/>
                <w:sz w:val="24"/>
                <w:szCs w:val="24"/>
              </w:rPr>
            </w:pPr>
            <w:r w:rsidRPr="00AB4345"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77D31245" wp14:editId="7770E696">
                  <wp:extent cx="2191793" cy="923925"/>
                  <wp:effectExtent l="0" t="0" r="0" b="0"/>
                  <wp:docPr id="18" name="Picture 18" descr="S:\Business Awards 2018\Applications received KBA 2018\Smithwick's Experience\Smithwick's Experienc\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:\Business Awards 2018\Applications received KBA 2018\Smithwick's Experience\Smithwick's Experienc\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44" cy="92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2DE0" w14:textId="77777777" w:rsidR="000B6697" w:rsidRDefault="000B669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Ulster Bank</w:t>
            </w:r>
          </w:p>
        </w:tc>
      </w:tr>
      <w:tr w:rsidR="00AB4345" w14:paraId="3341E8E6" w14:textId="77777777" w:rsidTr="000B669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45F97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Emerging New Business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DEAC" w14:textId="1CDC555E" w:rsidR="000B6697" w:rsidRDefault="00562B64">
            <w:pPr>
              <w:spacing w:line="360" w:lineRule="auto"/>
              <w:rPr>
                <w:b/>
                <w:sz w:val="24"/>
                <w:szCs w:val="24"/>
              </w:rPr>
            </w:pPr>
            <w:r w:rsidRPr="00562B64"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464696A2" wp14:editId="5140B7BE">
                  <wp:extent cx="2219325" cy="1143982"/>
                  <wp:effectExtent l="0" t="0" r="0" b="0"/>
                  <wp:docPr id="5" name="Picture 5" descr="S:\Business Awards 2018\Applications received KBA 2018\Roche Injury Clinic\Roche Injury Clinic\Roche Injury Clinic Jp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Business Awards 2018\Applications received KBA 2018\Roche Injury Clinic\Roche Injury Clinic\Roche Injury Clinic Jp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647" cy="115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25CE1" w14:textId="73E458A1" w:rsidR="000B6697" w:rsidRDefault="008964D6">
            <w:pPr>
              <w:spacing w:line="36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Taxback</w:t>
            </w:r>
            <w:proofErr w:type="spellEnd"/>
            <w:r>
              <w:rPr>
                <w:b/>
                <w:sz w:val="24"/>
                <w:szCs w:val="24"/>
              </w:rPr>
              <w:t xml:space="preserve"> Group</w:t>
            </w:r>
          </w:p>
        </w:tc>
      </w:tr>
      <w:tr w:rsidR="00AB4345" w14:paraId="3D52C5C3" w14:textId="77777777" w:rsidTr="000B669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08C23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Employee of the Year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CC040" w14:textId="4C55A257" w:rsidR="000B6697" w:rsidRDefault="00562B64">
            <w:pPr>
              <w:spacing w:line="360" w:lineRule="auto"/>
              <w:rPr>
                <w:b/>
                <w:sz w:val="24"/>
                <w:szCs w:val="24"/>
              </w:rPr>
            </w:pPr>
            <w:r w:rsidRPr="00562B64">
              <w:rPr>
                <w:b/>
                <w:sz w:val="24"/>
                <w:szCs w:val="24"/>
              </w:rPr>
              <w:object w:dxaOrig="9026" w:dyaOrig="1468" w14:anchorId="59C41A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8pt;height:32.25pt" o:ole="">
                  <v:imagedata r:id="rId10" o:title=""/>
                </v:shape>
                <o:OLEObject Type="Embed" ProgID="Word.OpenDocumentText.12" ShapeID="_x0000_i1025" DrawAspect="Content" ObjectID="_1605684494" r:id="rId11"/>
              </w:objec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85788" w14:textId="77777777" w:rsidR="000B6697" w:rsidRDefault="000B669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KBC Bank</w:t>
            </w:r>
          </w:p>
        </w:tc>
      </w:tr>
      <w:tr w:rsidR="00AB4345" w14:paraId="224F7BF4" w14:textId="77777777" w:rsidTr="000B669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99D03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Employer of the Year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94764" w14:textId="7CA00C9B" w:rsidR="000B6697" w:rsidRDefault="00562B64">
            <w:pPr>
              <w:spacing w:line="360" w:lineRule="auto"/>
              <w:rPr>
                <w:b/>
                <w:sz w:val="24"/>
                <w:szCs w:val="24"/>
              </w:rPr>
            </w:pPr>
            <w:r w:rsidRPr="00562B64"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69787213" wp14:editId="1F7AE224">
                  <wp:extent cx="1895475" cy="725152"/>
                  <wp:effectExtent l="0" t="0" r="0" b="0"/>
                  <wp:docPr id="6" name="Picture 6" descr="S:\Business Awards 2018\Applications received KBA 2018\CDS Metalwork\CDS Photos\van logo C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:\Business Awards 2018\Applications received KBA 2018\CDS Metalwork\CDS Photos\van logo C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264" cy="73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4B638" w14:textId="77777777" w:rsidR="000B6697" w:rsidRDefault="000B669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 Butler Engineering</w:t>
            </w:r>
          </w:p>
        </w:tc>
      </w:tr>
      <w:tr w:rsidR="00AB4345" w14:paraId="14467EBB" w14:textId="77777777" w:rsidTr="000B669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311FC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Environmental Award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5E24A" w14:textId="709973CC" w:rsidR="000B6697" w:rsidRDefault="00562B64">
            <w:pPr>
              <w:spacing w:line="360" w:lineRule="auto"/>
              <w:rPr>
                <w:b/>
                <w:sz w:val="24"/>
                <w:szCs w:val="24"/>
              </w:rPr>
            </w:pPr>
            <w:r w:rsidRPr="00562B64"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00A73240" wp14:editId="7D367F11">
                  <wp:extent cx="1476375" cy="1476375"/>
                  <wp:effectExtent l="0" t="0" r="9525" b="9525"/>
                  <wp:docPr id="7" name="Picture 7" descr="S:\Business Awards 2018\Applications received KBA 2018\Ballykeefe Distillery\Ballykeefe Photos\Lo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:\Business Awards 2018\Applications received KBA 2018\Ballykeefe Distillery\Ballykeefe Photos\Log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70062" w14:textId="77777777" w:rsidR="000B6697" w:rsidRDefault="000B669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Environment Protection Agency</w:t>
            </w:r>
          </w:p>
        </w:tc>
      </w:tr>
      <w:tr w:rsidR="00AB4345" w14:paraId="25336C75" w14:textId="77777777" w:rsidTr="000B669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682A5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Excellence in Hospitality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EF87E" w14:textId="365DB12F" w:rsidR="000B6697" w:rsidRDefault="005A748C">
            <w:pPr>
              <w:spacing w:line="360" w:lineRule="auto"/>
              <w:rPr>
                <w:b/>
                <w:sz w:val="24"/>
                <w:szCs w:val="24"/>
              </w:rPr>
            </w:pPr>
            <w:r w:rsidRPr="005A748C"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70B3F8D8" wp14:editId="27DE44C3">
                  <wp:extent cx="1553350" cy="971550"/>
                  <wp:effectExtent l="0" t="0" r="8890" b="0"/>
                  <wp:docPr id="4" name="Picture 4" descr="S:\Business Awards 2018\Applications received KBA 2018\Paris Texas\Log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Business Awards 2018\Applications received KBA 2018\Paris Texas\Log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672" cy="98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FB9B0" w14:textId="77777777" w:rsidR="000B6697" w:rsidRDefault="000B669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PRL Group</w:t>
            </w:r>
          </w:p>
        </w:tc>
      </w:tr>
      <w:tr w:rsidR="00AB4345" w14:paraId="47C9BBB9" w14:textId="77777777" w:rsidTr="000B669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47DF9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Exporter of the Year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19F83" w14:textId="55B9CAF5" w:rsidR="000B6697" w:rsidRDefault="00562B64">
            <w:pPr>
              <w:spacing w:line="360" w:lineRule="auto"/>
              <w:rPr>
                <w:b/>
                <w:sz w:val="24"/>
                <w:szCs w:val="24"/>
              </w:rPr>
            </w:pPr>
            <w:r w:rsidRPr="00562B64"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56C38311" wp14:editId="119727BA">
                  <wp:extent cx="1553412" cy="1457325"/>
                  <wp:effectExtent l="0" t="0" r="8890" b="0"/>
                  <wp:docPr id="10" name="Picture 10" descr="S:\Business Awards 2018\Applications received KBA 2018\Beotanics Ltd\Beotanics Photos\IMG_5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:\Business Awards 2018\Applications received KBA 2018\Beotanics Ltd\Beotanics Photos\IMG_5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884" cy="148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12733" w14:textId="77777777" w:rsidR="000B6697" w:rsidRDefault="000B669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Bank of Ireland</w:t>
            </w:r>
          </w:p>
        </w:tc>
      </w:tr>
      <w:tr w:rsidR="00AB4345" w14:paraId="61CA83D8" w14:textId="77777777" w:rsidTr="000B669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38D23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Family Business of the Year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A44E4" w14:textId="1EC8DD11" w:rsidR="000B6697" w:rsidRDefault="00562B64">
            <w:pPr>
              <w:spacing w:line="360" w:lineRule="auto"/>
              <w:rPr>
                <w:b/>
                <w:sz w:val="24"/>
                <w:szCs w:val="24"/>
              </w:rPr>
            </w:pPr>
            <w:r w:rsidRPr="00562B64"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0DA8533F" wp14:editId="006F66D6">
                  <wp:extent cx="1542415" cy="1452954"/>
                  <wp:effectExtent l="0" t="0" r="635" b="0"/>
                  <wp:docPr id="11" name="Picture 11" descr="S:\Business Awards 2018\Applications received KBA 2018\Farm and Industrial Supplies\Farm &amp; Industrial Supplies\Cog-Logo-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:\Business Awards 2018\Applications received KBA 2018\Farm and Industrial Supplies\Farm &amp; Industrial Supplies\Cog-Logo-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699" cy="1468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1BC1C" w14:textId="77777777" w:rsidR="000B6697" w:rsidRDefault="000B669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Price Waterhouse Cooper</w:t>
            </w:r>
          </w:p>
        </w:tc>
      </w:tr>
      <w:tr w:rsidR="00AB4345" w14:paraId="4F5B8502" w14:textId="77777777" w:rsidTr="000B669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0D11B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Food &amp; Drink Producer of the Year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2D845" w14:textId="67DFD804" w:rsidR="000B6697" w:rsidRDefault="00562B64">
            <w:pPr>
              <w:spacing w:line="360" w:lineRule="auto"/>
              <w:rPr>
                <w:b/>
                <w:sz w:val="24"/>
                <w:szCs w:val="24"/>
              </w:rPr>
            </w:pPr>
            <w:r w:rsidRPr="00562B64"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1F25D530" wp14:editId="2C5123BB">
                  <wp:extent cx="1542415" cy="1542415"/>
                  <wp:effectExtent l="0" t="0" r="635" b="635"/>
                  <wp:docPr id="8" name="Picture 8" descr="S:\Business Awards 2018\Applications received KBA 2018\Ballykeefe Distillery\Ballykeefe Photos\Lo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:\Business Awards 2018\Applications received KBA 2018\Ballykeefe Distillery\Ballykeefe Photos\Log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F9248" w14:textId="261517D8" w:rsidR="000B6697" w:rsidRDefault="00D24C20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The Wine Centre</w:t>
            </w:r>
          </w:p>
        </w:tc>
      </w:tr>
      <w:tr w:rsidR="00AB4345" w14:paraId="4AE2C60B" w14:textId="77777777" w:rsidTr="000B669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A880E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Information &amp; Communications Technology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22AE6" w14:textId="4A490183" w:rsidR="000B6697" w:rsidRDefault="00562B64">
            <w:pPr>
              <w:spacing w:line="360" w:lineRule="auto"/>
              <w:rPr>
                <w:b/>
                <w:sz w:val="24"/>
                <w:szCs w:val="24"/>
              </w:rPr>
            </w:pPr>
            <w:r w:rsidRPr="00562B64"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5BD589FE" wp14:editId="2E89304F">
                  <wp:extent cx="3046709" cy="729181"/>
                  <wp:effectExtent l="0" t="0" r="1905" b="0"/>
                  <wp:docPr id="12" name="Picture 12" descr="S:\Business Awards 2018\Applications received KBA 2018\Square Root\Square Root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:\Business Awards 2018\Applications received KBA 2018\Square Root\Square Root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654" cy="76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47AAB" w14:textId="77777777" w:rsidR="000B6697" w:rsidRDefault="000B669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Hermitage Genetics</w:t>
            </w:r>
          </w:p>
        </w:tc>
      </w:tr>
      <w:tr w:rsidR="00AB4345" w14:paraId="59EB5B49" w14:textId="77777777" w:rsidTr="000B669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465E4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Innovation in Business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4690E" w14:textId="77777777" w:rsidR="000B6697" w:rsidRDefault="00AB4345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noProof/>
                <w:lang w:val="en-IE" w:eastAsia="en-IE"/>
              </w:rPr>
              <w:drawing>
                <wp:inline distT="0" distB="0" distL="0" distR="0" wp14:anchorId="31500517" wp14:editId="4AC17723">
                  <wp:extent cx="1836964" cy="1666571"/>
                  <wp:effectExtent l="0" t="0" r="0" b="0"/>
                  <wp:docPr id="19" name="Picture 19" descr="https://cdn-cms.f-static.com/uploads/1027339/2000_5ac615785a1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-cms.f-static.com/uploads/1027339/2000_5ac615785a1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914" cy="168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55CA20" w14:textId="5BCCB40F" w:rsidR="00AB4345" w:rsidRDefault="00AB4345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DAIRY GEYSER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7EF7E" w14:textId="77777777" w:rsidR="000B6697" w:rsidRDefault="000B669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Glanbia</w:t>
            </w:r>
          </w:p>
        </w:tc>
      </w:tr>
      <w:tr w:rsidR="00AB4345" w14:paraId="55D9E962" w14:textId="77777777" w:rsidTr="000B669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9E74C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Investment in Skills, Training &amp; Development of Staff 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B2381" w14:textId="1E75D349" w:rsidR="000B6697" w:rsidRDefault="00AB4345" w:rsidP="008D154F">
            <w:pPr>
              <w:spacing w:line="360" w:lineRule="auto"/>
              <w:rPr>
                <w:b/>
                <w:sz w:val="24"/>
                <w:szCs w:val="24"/>
              </w:rPr>
            </w:pPr>
            <w:r w:rsidRPr="00562B64"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29376BE4" wp14:editId="4E32D189">
                  <wp:extent cx="1895475" cy="725152"/>
                  <wp:effectExtent l="0" t="0" r="0" b="0"/>
                  <wp:docPr id="13" name="Picture 13" descr="S:\Business Awards 2018\Applications received KBA 2018\CDS Metalwork\CDS Photos\van logo C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:\Business Awards 2018\Applications received KBA 2018\CDS Metalwork\CDS Photos\van logo C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264" cy="73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DDFC" w14:textId="3A4853DD" w:rsidR="000B6697" w:rsidRDefault="00DC1092" w:rsidP="008D154F">
            <w:pPr>
              <w:spacing w:line="36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Skillnet</w:t>
            </w:r>
            <w:proofErr w:type="spellEnd"/>
          </w:p>
        </w:tc>
      </w:tr>
      <w:tr w:rsidR="00AB4345" w14:paraId="31ECE148" w14:textId="77777777" w:rsidTr="000B669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B3077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Retailer of the Year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F133C" w14:textId="3C0D366E" w:rsidR="000B6697" w:rsidRDefault="00AB4345">
            <w:pPr>
              <w:spacing w:line="360" w:lineRule="auto"/>
              <w:rPr>
                <w:b/>
                <w:sz w:val="24"/>
                <w:szCs w:val="24"/>
              </w:rPr>
            </w:pPr>
            <w:r w:rsidRPr="00AB4345">
              <w:rPr>
                <w:b/>
                <w:sz w:val="24"/>
                <w:szCs w:val="24"/>
              </w:rPr>
              <w:object w:dxaOrig="10590" w:dyaOrig="7470" w14:anchorId="004E6303">
                <v:shape id="_x0000_i1026" type="#_x0000_t75" style="width:129.75pt;height:91.5pt" o:ole="">
                  <v:imagedata r:id="rId20" o:title=""/>
                </v:shape>
                <o:OLEObject Type="Embed" ProgID="AcroExch.Document.DC" ShapeID="_x0000_i1026" DrawAspect="Content" ObjectID="_1605684495" r:id="rId21"/>
              </w:objec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19BA5" w14:textId="77777777" w:rsidR="000B6697" w:rsidRDefault="000B669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AIB Bank</w:t>
            </w:r>
          </w:p>
        </w:tc>
      </w:tr>
      <w:tr w:rsidR="00AB4345" w14:paraId="2A67189A" w14:textId="77777777" w:rsidTr="000B669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B66EA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Service Provider of the Year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7FE17" w14:textId="2E4F7365" w:rsidR="000B6697" w:rsidRDefault="00AB4345">
            <w:pPr>
              <w:spacing w:line="360" w:lineRule="auto"/>
              <w:rPr>
                <w:b/>
                <w:sz w:val="24"/>
                <w:szCs w:val="24"/>
              </w:rPr>
            </w:pPr>
            <w:r w:rsidRPr="00AB4345"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7DD331EB" wp14:editId="4F317401">
                  <wp:extent cx="1747956" cy="714375"/>
                  <wp:effectExtent l="0" t="0" r="5080" b="0"/>
                  <wp:docPr id="14" name="Picture 14" descr="S:\Business Awards 2018\Applications received KBA 2018\KCLR\KCLR\KCLR-LOGO-BLUE-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:\Business Awards 2018\Applications received KBA 2018\KCLR\KCLR\KCLR-LOGO-BLUE-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817" cy="724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BA573" w14:textId="26CD1FA3" w:rsidR="000B6697" w:rsidRDefault="00DC1092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VHI Healthcare</w:t>
            </w:r>
          </w:p>
        </w:tc>
      </w:tr>
      <w:tr w:rsidR="00AB4345" w14:paraId="5BA4303F" w14:textId="77777777" w:rsidTr="000B669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78E08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Small Business of the Year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0AAB1" w14:textId="74D80B37" w:rsidR="000B6697" w:rsidRDefault="00AB4345">
            <w:pPr>
              <w:spacing w:line="360" w:lineRule="auto"/>
              <w:rPr>
                <w:b/>
                <w:sz w:val="24"/>
                <w:szCs w:val="24"/>
              </w:rPr>
            </w:pPr>
            <w:r w:rsidRPr="00AB4345"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58EEA53F" wp14:editId="1908775E">
                  <wp:extent cx="2428875" cy="666750"/>
                  <wp:effectExtent l="0" t="0" r="9525" b="0"/>
                  <wp:docPr id="15" name="Picture 15" descr="S:\Business Awards 2018\Applications received KBA 2018\McCullagh Lupton Quinn\McCullagh Lupton Quinn\MLQ_logo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:\Business Awards 2018\Applications received KBA 2018\McCullagh Lupton Quinn\McCullagh Lupton Quinn\MLQ_logo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0FD5A" w14:textId="77777777" w:rsidR="000B6697" w:rsidRDefault="000B669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Local Enterprise Office</w:t>
            </w:r>
          </w:p>
        </w:tc>
      </w:tr>
      <w:tr w:rsidR="00AB4345" w14:paraId="4C70AD45" w14:textId="77777777" w:rsidTr="000B669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BD6D3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President’s Award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D32BF" w14:textId="5B872989" w:rsidR="000B6697" w:rsidRPr="005A748C" w:rsidRDefault="004B2059">
            <w:pPr>
              <w:spacing w:line="360" w:lineRule="auto"/>
              <w:rPr>
                <w:b/>
                <w:sz w:val="44"/>
                <w:szCs w:val="44"/>
              </w:rPr>
            </w:pPr>
            <w:r w:rsidRPr="005A748C">
              <w:rPr>
                <w:b/>
                <w:sz w:val="44"/>
                <w:szCs w:val="44"/>
              </w:rPr>
              <w:t>Nora Twomey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097EA" w14:textId="77777777" w:rsidR="000B6697" w:rsidRDefault="000B669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Kilkenny Chamber</w:t>
            </w:r>
          </w:p>
        </w:tc>
      </w:tr>
      <w:tr w:rsidR="00AB4345" w14:paraId="698C32D3" w14:textId="77777777" w:rsidTr="000B669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411ED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Lifetime Achievement Award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06D1E" w14:textId="13752AFB" w:rsidR="000B6697" w:rsidRPr="005A748C" w:rsidRDefault="004B2059">
            <w:pPr>
              <w:spacing w:line="360" w:lineRule="auto"/>
              <w:rPr>
                <w:b/>
                <w:sz w:val="44"/>
                <w:szCs w:val="44"/>
              </w:rPr>
            </w:pPr>
            <w:r w:rsidRPr="005A748C">
              <w:rPr>
                <w:b/>
                <w:sz w:val="44"/>
                <w:szCs w:val="44"/>
              </w:rPr>
              <w:t>Rudolf Heltzel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6DE54" w14:textId="77777777" w:rsidR="000B6697" w:rsidRDefault="000B669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Kilkenny Chamber</w:t>
            </w:r>
          </w:p>
        </w:tc>
      </w:tr>
      <w:tr w:rsidR="00AB4345" w14:paraId="039D2C6A" w14:textId="77777777" w:rsidTr="000B669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6C1A9" w14:textId="77777777" w:rsidR="000B6697" w:rsidRDefault="000B6697" w:rsidP="00856AD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Overall Business of the Year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057A5" w14:textId="5C313833" w:rsidR="000B6697" w:rsidRDefault="00AB4345">
            <w:pPr>
              <w:spacing w:line="360" w:lineRule="auto"/>
              <w:rPr>
                <w:b/>
                <w:sz w:val="24"/>
                <w:szCs w:val="24"/>
              </w:rPr>
            </w:pPr>
            <w:r w:rsidRPr="00562B64">
              <w:rPr>
                <w:b/>
                <w:noProof/>
                <w:sz w:val="24"/>
                <w:szCs w:val="24"/>
                <w:lang w:val="en-IE" w:eastAsia="en-IE"/>
              </w:rPr>
              <w:drawing>
                <wp:inline distT="0" distB="0" distL="0" distR="0" wp14:anchorId="6745E593" wp14:editId="7F852B90">
                  <wp:extent cx="1828800" cy="791308"/>
                  <wp:effectExtent l="0" t="0" r="0" b="8890"/>
                  <wp:docPr id="16" name="Picture 16" descr="S:\Business Awards 2018\Applications received KBA 2018\Hughes Farming\Hughes Farming\Hughes Farming Logo 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Business Awards 2018\Applications received KBA 2018\Hughes Farming\Hughes Farming\Hughes Farming Logo 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219" cy="79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F3A51" w14:textId="77777777" w:rsidR="000B6697" w:rsidRDefault="000B669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Kilkenny Chamber</w:t>
            </w:r>
          </w:p>
        </w:tc>
      </w:tr>
    </w:tbl>
    <w:p w14:paraId="3FBDA311" w14:textId="77777777" w:rsidR="00EE166F" w:rsidRDefault="00EE166F" w:rsidP="00EE166F">
      <w:pPr>
        <w:pStyle w:val="ListParagraph"/>
        <w:spacing w:line="360" w:lineRule="auto"/>
        <w:ind w:left="0"/>
        <w:rPr>
          <w:b/>
          <w:sz w:val="24"/>
          <w:szCs w:val="24"/>
        </w:rPr>
      </w:pPr>
    </w:p>
    <w:p w14:paraId="6925A4BB" w14:textId="77777777" w:rsidR="003C3B05" w:rsidRDefault="003C3B05">
      <w:bookmarkStart w:id="0" w:name="_GoBack"/>
      <w:bookmarkEnd w:id="0"/>
    </w:p>
    <w:sectPr w:rsidR="003C3B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376AA5"/>
    <w:multiLevelType w:val="hybridMultilevel"/>
    <w:tmpl w:val="7592D3C4"/>
    <w:lvl w:ilvl="0" w:tplc="BFF4A4D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66F"/>
    <w:rsid w:val="000B6697"/>
    <w:rsid w:val="00115BA2"/>
    <w:rsid w:val="001E1273"/>
    <w:rsid w:val="00280288"/>
    <w:rsid w:val="003B1328"/>
    <w:rsid w:val="003C3B05"/>
    <w:rsid w:val="003E5B09"/>
    <w:rsid w:val="003E76C6"/>
    <w:rsid w:val="004B2059"/>
    <w:rsid w:val="00562B64"/>
    <w:rsid w:val="005A748C"/>
    <w:rsid w:val="005D7D18"/>
    <w:rsid w:val="00615F79"/>
    <w:rsid w:val="008437E2"/>
    <w:rsid w:val="008964D6"/>
    <w:rsid w:val="008D154F"/>
    <w:rsid w:val="008F0BA1"/>
    <w:rsid w:val="00984290"/>
    <w:rsid w:val="00AB0858"/>
    <w:rsid w:val="00AB4345"/>
    <w:rsid w:val="00B37512"/>
    <w:rsid w:val="00BB3681"/>
    <w:rsid w:val="00D24C20"/>
    <w:rsid w:val="00DA5158"/>
    <w:rsid w:val="00DC1092"/>
    <w:rsid w:val="00EB61BE"/>
    <w:rsid w:val="00EE166F"/>
    <w:rsid w:val="00EE5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2B5CFC5"/>
  <w15:chartTrackingRefBased/>
  <w15:docId w15:val="{74EA8D20-DE1C-4BA2-A9FD-EA2A3BFF3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166F"/>
    <w:pPr>
      <w:spacing w:line="25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166F"/>
    <w:pPr>
      <w:ind w:left="720"/>
      <w:contextualSpacing/>
    </w:pPr>
  </w:style>
  <w:style w:type="table" w:styleId="TableGrid">
    <w:name w:val="Table Grid"/>
    <w:basedOn w:val="TableNormal"/>
    <w:uiPriority w:val="39"/>
    <w:rsid w:val="00EE166F"/>
    <w:pPr>
      <w:spacing w:after="0" w:line="240" w:lineRule="auto"/>
    </w:pPr>
    <w:rPr>
      <w:lang w:val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6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697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9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6.emf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O Keeffe</dc:creator>
  <cp:keywords/>
  <dc:description/>
  <cp:lastModifiedBy>Roisin</cp:lastModifiedBy>
  <cp:revision>3</cp:revision>
  <cp:lastPrinted>2017-11-06T12:37:00Z</cp:lastPrinted>
  <dcterms:created xsi:type="dcterms:W3CDTF">2018-12-07T09:35:00Z</dcterms:created>
  <dcterms:modified xsi:type="dcterms:W3CDTF">2018-12-07T10:42:00Z</dcterms:modified>
</cp:coreProperties>
</file>