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B1293" w14:textId="77777777" w:rsidR="00B65944" w:rsidRDefault="00B65944" w:rsidP="00B65944">
      <w:pPr>
        <w:pStyle w:val="NormalWeb"/>
        <w:rPr>
          <w:rFonts w:ascii="Calibri" w:hAnsi="Calibri" w:cs="Calibri"/>
          <w:color w:val="000000"/>
          <w:lang w:val="en-GB"/>
        </w:rPr>
      </w:pPr>
      <w:r>
        <w:rPr>
          <w:rFonts w:ascii="Calibri" w:hAnsi="Calibri" w:cs="Calibri"/>
          <w:b/>
          <w:bCs/>
          <w:color w:val="000000"/>
          <w:lang w:val="en-GB"/>
        </w:rPr>
        <w:t>I</w:t>
      </w:r>
      <w:bookmarkStart w:id="0" w:name="_GoBack"/>
      <w:bookmarkEnd w:id="0"/>
      <w:r>
        <w:rPr>
          <w:rFonts w:ascii="Calibri" w:hAnsi="Calibri" w:cs="Calibri"/>
          <w:b/>
          <w:bCs/>
          <w:color w:val="000000"/>
          <w:lang w:val="en-GB"/>
        </w:rPr>
        <w:t>ssued by the Government Press Office</w:t>
      </w:r>
    </w:p>
    <w:p w14:paraId="718461DF" w14:textId="77777777" w:rsidR="00B65944" w:rsidRDefault="00B65944" w:rsidP="00B65944">
      <w:pPr>
        <w:pStyle w:val="NormalWeb"/>
        <w:rPr>
          <w:rFonts w:ascii="Calibri" w:hAnsi="Calibri" w:cs="Calibri"/>
          <w:color w:val="000000"/>
          <w:lang w:val="en-GB"/>
        </w:rPr>
      </w:pPr>
      <w:r>
        <w:rPr>
          <w:rFonts w:ascii="Calibri" w:hAnsi="Calibri" w:cs="Calibri"/>
          <w:b/>
          <w:bCs/>
          <w:color w:val="000000"/>
          <w:lang w:val="en-GB"/>
        </w:rPr>
        <w:t>15 March 2020</w:t>
      </w:r>
    </w:p>
    <w:p w14:paraId="7EABAB5C" w14:textId="77777777" w:rsidR="00B65944" w:rsidRDefault="00B65944" w:rsidP="00B65944">
      <w:pPr>
        <w:pStyle w:val="NormalWeb"/>
        <w:spacing w:after="160"/>
        <w:rPr>
          <w:rFonts w:ascii="Calibri" w:hAnsi="Calibri" w:cs="Calibri"/>
          <w:color w:val="000000"/>
          <w:lang w:val="en-GB"/>
        </w:rPr>
      </w:pPr>
      <w:r>
        <w:rPr>
          <w:rFonts w:ascii="Calibri" w:hAnsi="Calibri" w:cs="Calibri"/>
          <w:color w:val="000000"/>
          <w:lang w:val="en-GB"/>
        </w:rPr>
        <w:t> </w:t>
      </w:r>
    </w:p>
    <w:p w14:paraId="1AD9D24C" w14:textId="77777777" w:rsidR="00B65944" w:rsidRDefault="00B65944" w:rsidP="00B65944">
      <w:pPr>
        <w:rPr>
          <w:rFonts w:ascii="Calibri" w:hAnsi="Calibri" w:cs="Calibri"/>
          <w:color w:val="000000"/>
          <w:lang w:val="en-GB"/>
        </w:rPr>
      </w:pPr>
      <w:r>
        <w:rPr>
          <w:rFonts w:ascii="Calibri" w:hAnsi="Calibri" w:cs="Calibri"/>
          <w:b/>
          <w:bCs/>
          <w:color w:val="000000"/>
          <w:lang w:val="en-GB"/>
        </w:rPr>
        <w:t xml:space="preserve">All pubs asked to close from tonight </w:t>
      </w:r>
    </w:p>
    <w:p w14:paraId="31657A69" w14:textId="77777777" w:rsidR="00B65944" w:rsidRDefault="00B65944" w:rsidP="00B65944">
      <w:pPr>
        <w:pStyle w:val="NormalWeb"/>
        <w:spacing w:after="160"/>
        <w:jc w:val="center"/>
        <w:rPr>
          <w:rFonts w:ascii="Calibri" w:hAnsi="Calibri" w:cs="Calibri"/>
          <w:color w:val="000000"/>
          <w:lang w:val="en-GB"/>
        </w:rPr>
      </w:pPr>
      <w:r>
        <w:rPr>
          <w:rFonts w:ascii="Calibri" w:hAnsi="Calibri" w:cs="Calibri"/>
          <w:b/>
          <w:bCs/>
          <w:color w:val="000000"/>
          <w:lang w:val="en-GB"/>
        </w:rPr>
        <w:t>Government strongly advises against any ‘House Parties’</w:t>
      </w:r>
    </w:p>
    <w:p w14:paraId="1D15EEF4" w14:textId="77777777" w:rsidR="00B65944" w:rsidRDefault="00B65944" w:rsidP="00B65944">
      <w:pPr>
        <w:pStyle w:val="NormalWeb"/>
        <w:spacing w:after="160"/>
        <w:jc w:val="center"/>
        <w:rPr>
          <w:rFonts w:ascii="Calibri" w:hAnsi="Calibri" w:cs="Calibri"/>
          <w:color w:val="000000"/>
          <w:lang w:val="en-GB"/>
        </w:rPr>
      </w:pPr>
      <w:r>
        <w:rPr>
          <w:rFonts w:ascii="Calibri" w:hAnsi="Calibri" w:cs="Calibri"/>
          <w:b/>
          <w:bCs/>
          <w:color w:val="000000"/>
          <w:lang w:val="en-GB"/>
        </w:rPr>
        <w:t> </w:t>
      </w:r>
    </w:p>
    <w:p w14:paraId="6D7CD430" w14:textId="77777777" w:rsidR="00B65944" w:rsidRDefault="00B65944" w:rsidP="00B65944">
      <w:pPr>
        <w:pStyle w:val="NormalWeb"/>
        <w:spacing w:after="160"/>
        <w:rPr>
          <w:rFonts w:ascii="Calibri" w:hAnsi="Calibri" w:cs="Calibri"/>
          <w:color w:val="000000"/>
          <w:lang w:val="en-GB"/>
        </w:rPr>
      </w:pPr>
      <w:r>
        <w:rPr>
          <w:rFonts w:ascii="Calibri" w:hAnsi="Calibri" w:cs="Calibri"/>
          <w:color w:val="000000"/>
          <w:lang w:val="en-GB"/>
        </w:rPr>
        <w:t>Following discussions today with the Licenced Vintners Association (LVA) and the Vintners Federation of Ireland (VFI), the Government is now calling on all public houses and bars (including hotel bars) to close from this evening (Sunday 15</w:t>
      </w:r>
      <w:r>
        <w:rPr>
          <w:rFonts w:ascii="Calibri" w:hAnsi="Calibri" w:cs="Calibri"/>
          <w:color w:val="000000"/>
          <w:vertAlign w:val="superscript"/>
          <w:lang w:val="en-GB"/>
        </w:rPr>
        <w:t>th</w:t>
      </w:r>
      <w:r>
        <w:rPr>
          <w:rFonts w:ascii="Calibri" w:hAnsi="Calibri" w:cs="Calibri"/>
          <w:color w:val="000000"/>
          <w:lang w:val="en-GB"/>
        </w:rPr>
        <w:t xml:space="preserve"> March) until at least 29</w:t>
      </w:r>
      <w:r>
        <w:rPr>
          <w:rFonts w:ascii="Calibri" w:hAnsi="Calibri" w:cs="Calibri"/>
          <w:color w:val="000000"/>
          <w:vertAlign w:val="superscript"/>
          <w:lang w:val="en-GB"/>
        </w:rPr>
        <w:t>th</w:t>
      </w:r>
      <w:r>
        <w:rPr>
          <w:rFonts w:ascii="Calibri" w:hAnsi="Calibri" w:cs="Calibri"/>
          <w:color w:val="000000"/>
          <w:lang w:val="en-GB"/>
        </w:rPr>
        <w:t xml:space="preserve"> March.</w:t>
      </w:r>
    </w:p>
    <w:p w14:paraId="68E53590" w14:textId="77777777" w:rsidR="00B65944" w:rsidRDefault="00B65944" w:rsidP="00B65944">
      <w:pPr>
        <w:pStyle w:val="NormalWeb"/>
        <w:spacing w:after="160"/>
        <w:rPr>
          <w:rFonts w:ascii="Calibri" w:hAnsi="Calibri" w:cs="Calibri"/>
          <w:color w:val="000000"/>
          <w:lang w:val="en-GB"/>
        </w:rPr>
      </w:pPr>
      <w:r>
        <w:rPr>
          <w:rFonts w:ascii="Calibri" w:hAnsi="Calibri" w:cs="Calibri"/>
          <w:color w:val="000000"/>
          <w:lang w:val="en-GB"/>
        </w:rPr>
        <w:t>The LVA and VFI outlined the real difficulty in implementing the published Guidelines on Social Distancing in a public house setting, as pubs are specifically designed to promote social interaction in a situation where alcohol reduces personal inhibitions.</w:t>
      </w:r>
    </w:p>
    <w:p w14:paraId="3C44C688" w14:textId="77777777" w:rsidR="00B65944" w:rsidRDefault="00B65944" w:rsidP="00B65944">
      <w:pPr>
        <w:pStyle w:val="NormalWeb"/>
        <w:spacing w:after="160"/>
        <w:rPr>
          <w:rFonts w:ascii="Calibri" w:hAnsi="Calibri" w:cs="Calibri"/>
          <w:color w:val="000000"/>
          <w:lang w:val="en-GB"/>
        </w:rPr>
      </w:pPr>
      <w:r>
        <w:rPr>
          <w:rFonts w:ascii="Calibri" w:hAnsi="Calibri" w:cs="Calibri"/>
          <w:color w:val="000000"/>
          <w:lang w:val="en-GB"/>
        </w:rPr>
        <w:t>For the same reason, the Government is also calling on all members of the public not to organise or participate in any parties in private houses or other venues which would put other peoples’ health at risk.</w:t>
      </w:r>
    </w:p>
    <w:p w14:paraId="3581147E" w14:textId="77777777" w:rsidR="00B65944" w:rsidRDefault="00B65944" w:rsidP="00B65944">
      <w:pPr>
        <w:pStyle w:val="NormalWeb"/>
        <w:spacing w:after="160"/>
        <w:rPr>
          <w:rFonts w:ascii="Calibri" w:hAnsi="Calibri" w:cs="Calibri"/>
          <w:color w:val="000000"/>
          <w:lang w:val="en-GB"/>
        </w:rPr>
      </w:pPr>
      <w:r>
        <w:rPr>
          <w:rFonts w:ascii="Calibri" w:hAnsi="Calibri" w:cs="Calibri"/>
          <w:color w:val="000000"/>
          <w:lang w:val="en-GB"/>
        </w:rPr>
        <w:t xml:space="preserve">The Government, having consulted with the Chief Medical Officer, believes that this is an essential public health measure given the reports of reckless behaviour by some members of the public in certain pubs last night. </w:t>
      </w:r>
    </w:p>
    <w:p w14:paraId="33FBEB62" w14:textId="77777777" w:rsidR="00B65944" w:rsidRDefault="00B65944" w:rsidP="00B65944">
      <w:pPr>
        <w:pStyle w:val="NormalWeb"/>
        <w:spacing w:after="160"/>
        <w:rPr>
          <w:rFonts w:ascii="Calibri" w:hAnsi="Calibri" w:cs="Calibri"/>
          <w:color w:val="000000"/>
          <w:lang w:val="en-GB"/>
        </w:rPr>
      </w:pPr>
      <w:r>
        <w:rPr>
          <w:rFonts w:ascii="Calibri" w:hAnsi="Calibri" w:cs="Calibri"/>
          <w:color w:val="000000"/>
          <w:lang w:val="en-GB"/>
        </w:rPr>
        <w:t xml:space="preserve">While the Government acknowledges that </w:t>
      </w:r>
      <w:proofErr w:type="gramStart"/>
      <w:r>
        <w:rPr>
          <w:rFonts w:ascii="Calibri" w:hAnsi="Calibri" w:cs="Calibri"/>
          <w:color w:val="000000"/>
          <w:lang w:val="en-GB"/>
        </w:rPr>
        <w:t>the majority of</w:t>
      </w:r>
      <w:proofErr w:type="gramEnd"/>
      <w:r>
        <w:rPr>
          <w:rFonts w:ascii="Calibri" w:hAnsi="Calibri" w:cs="Calibri"/>
          <w:color w:val="000000"/>
          <w:lang w:val="en-GB"/>
        </w:rPr>
        <w:t xml:space="preserve"> the public and pub owners are behaving responsibly, it believes it is important that all pubs are closed in advance of St. Patricks’ Day.</w:t>
      </w:r>
    </w:p>
    <w:p w14:paraId="6281DEA0" w14:textId="77777777" w:rsidR="00B65944" w:rsidRDefault="00B65944" w:rsidP="00B65944">
      <w:pPr>
        <w:pStyle w:val="NormalWeb"/>
        <w:spacing w:after="160"/>
        <w:rPr>
          <w:rFonts w:ascii="Calibri" w:hAnsi="Calibri" w:cs="Calibri"/>
          <w:color w:val="000000"/>
          <w:lang w:val="en-GB"/>
        </w:rPr>
      </w:pPr>
      <w:r>
        <w:rPr>
          <w:rFonts w:ascii="Calibri" w:hAnsi="Calibri" w:cs="Calibri"/>
          <w:color w:val="000000"/>
          <w:lang w:val="en-GB"/>
        </w:rPr>
        <w:t>The Licenced Vintners Association (LVA) and the Vintners Federation of Ireland (VFI) both supported this decision and urged all their members to close in line with the Government’s request.</w:t>
      </w:r>
    </w:p>
    <w:p w14:paraId="2B4679AA" w14:textId="77777777" w:rsidR="00B65944" w:rsidRDefault="00B65944" w:rsidP="00B65944">
      <w:pPr>
        <w:pStyle w:val="NormalWeb"/>
        <w:spacing w:after="160"/>
        <w:rPr>
          <w:rFonts w:ascii="Calibri" w:hAnsi="Calibri" w:cs="Calibri"/>
          <w:color w:val="000000"/>
          <w:lang w:val="en-GB"/>
        </w:rPr>
      </w:pPr>
      <w:r>
        <w:rPr>
          <w:rFonts w:ascii="Calibri" w:hAnsi="Calibri" w:cs="Calibri"/>
          <w:color w:val="000000"/>
          <w:lang w:val="en-GB"/>
        </w:rPr>
        <w:t>The Government and the LVA and VFI also discussed the support measures for businesses and their staff affected by the COVID-19 crisis which have been put in place last week.</w:t>
      </w:r>
    </w:p>
    <w:p w14:paraId="49B64AEB" w14:textId="77777777" w:rsidR="00B65944" w:rsidRDefault="00B65944" w:rsidP="00B65944">
      <w:pPr>
        <w:pStyle w:val="NormalWeb"/>
        <w:spacing w:after="160"/>
        <w:rPr>
          <w:rFonts w:ascii="Calibri" w:hAnsi="Calibri" w:cs="Calibri"/>
          <w:color w:val="000000"/>
          <w:lang w:val="en-GB"/>
        </w:rPr>
      </w:pPr>
      <w:r>
        <w:rPr>
          <w:rFonts w:ascii="Calibri" w:hAnsi="Calibri" w:cs="Calibri"/>
          <w:color w:val="000000"/>
          <w:lang w:val="en-GB"/>
        </w:rPr>
        <w:t>The Government will continue to monitor the situation, including the compliance of all pubs with this request, as well as any further or different measures which might be required in the future.</w:t>
      </w:r>
    </w:p>
    <w:p w14:paraId="7165033E" w14:textId="77777777" w:rsidR="00B65944" w:rsidRDefault="00B65944" w:rsidP="00B65944">
      <w:pPr>
        <w:pStyle w:val="NormalWeb"/>
        <w:spacing w:after="160"/>
        <w:rPr>
          <w:rFonts w:ascii="Calibri" w:hAnsi="Calibri" w:cs="Calibri"/>
          <w:color w:val="000000"/>
          <w:lang w:val="en-GB"/>
        </w:rPr>
      </w:pPr>
      <w:r>
        <w:rPr>
          <w:rFonts w:ascii="Calibri" w:hAnsi="Calibri" w:cs="Calibri"/>
          <w:color w:val="000000"/>
          <w:lang w:val="en-GB"/>
        </w:rPr>
        <w:t>The effectiveness of the Guidelines on Social Distancing in other parts of the hospitality and leisure industry, for example restaurants and cinemas, will also be kept under review and subject to further consultation with stakeholders in the coming days.</w:t>
      </w:r>
    </w:p>
    <w:p w14:paraId="1529C3D7" w14:textId="77777777" w:rsidR="000105FC" w:rsidRDefault="000105FC"/>
    <w:sectPr w:rsidR="00010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44"/>
    <w:rsid w:val="000105FC"/>
    <w:rsid w:val="00B659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2272"/>
  <w15:chartTrackingRefBased/>
  <w15:docId w15:val="{8BC27829-460A-437F-9E81-F8E51B0B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944"/>
    <w:pPr>
      <w:spacing w:after="0" w:line="240" w:lineRule="auto"/>
    </w:pPr>
    <w:rPr>
      <w:rFonts w:ascii="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8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BCA9FC19D71439CB50A6FD0E9B8DB" ma:contentTypeVersion="2" ma:contentTypeDescription="Create a new document." ma:contentTypeScope="" ma:versionID="94c5bc1d7c8a439c89a282c5d6543a52">
  <xsd:schema xmlns:xsd="http://www.w3.org/2001/XMLSchema" xmlns:xs="http://www.w3.org/2001/XMLSchema" xmlns:p="http://schemas.microsoft.com/office/2006/metadata/properties" xmlns:ns2="d406e5c9-0a9d-4de0-b715-7856323d5750" targetNamespace="http://schemas.microsoft.com/office/2006/metadata/properties" ma:root="true" ma:fieldsID="6284396f6d40baef624bdcbe31082642" ns2:_="">
    <xsd:import namespace="d406e5c9-0a9d-4de0-b715-7856323d57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6e5c9-0a9d-4de0-b715-7856323d5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582D8-73B2-4CF0-ABD9-1F4728599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6e5c9-0a9d-4de0-b715-7856323d5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D730A-0761-483D-B8BB-819FD83FBC7C}">
  <ds:schemaRefs>
    <ds:schemaRef ds:uri="http://schemas.microsoft.com/sharepoint/v3/contenttype/forms"/>
  </ds:schemaRefs>
</ds:datastoreItem>
</file>

<file path=customXml/itemProps3.xml><?xml version="1.0" encoding="utf-8"?>
<ds:datastoreItem xmlns:ds="http://schemas.openxmlformats.org/officeDocument/2006/customXml" ds:itemID="{253F34A0-047D-4E52-8134-753247EDDF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Kilkenny Chamber of Commerce</dc:creator>
  <cp:keywords/>
  <dc:description/>
  <cp:lastModifiedBy>Admin :: Kilkenny Chamber of Commerce</cp:lastModifiedBy>
  <cp:revision>1</cp:revision>
  <dcterms:created xsi:type="dcterms:W3CDTF">2020-03-18T16:17:00Z</dcterms:created>
  <dcterms:modified xsi:type="dcterms:W3CDTF">2020-03-18T16:18:00Z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0x010100BAABCA9FC19D71439CB50A6FD0E9B8DB</vt:lpwstr>
  </property>
</Properties>
</file>